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A6" w:rsidRPr="0051440E" w:rsidRDefault="00045F8F" w:rsidP="00045F8F">
      <w:pPr>
        <w:jc w:val="center"/>
        <w:rPr>
          <w:rFonts w:cstheme="minorHAnsi"/>
          <w:b/>
          <w:sz w:val="24"/>
          <w:szCs w:val="24"/>
        </w:rPr>
      </w:pPr>
      <w:r w:rsidRPr="0051440E">
        <w:rPr>
          <w:rFonts w:cstheme="minorHAnsi"/>
          <w:b/>
          <w:sz w:val="24"/>
          <w:szCs w:val="24"/>
        </w:rPr>
        <w:t xml:space="preserve">Regulamin udziału w </w:t>
      </w:r>
      <w:r w:rsidR="00A54988" w:rsidRPr="0051440E">
        <w:rPr>
          <w:rFonts w:cstheme="minorHAnsi"/>
          <w:b/>
          <w:sz w:val="24"/>
          <w:szCs w:val="24"/>
        </w:rPr>
        <w:t xml:space="preserve">koncercie Młodzieżowej Orkiestry Dętej Zespołu Szkół Elektrycznych </w:t>
      </w:r>
      <w:r w:rsidR="000C4B6F" w:rsidRPr="0051440E">
        <w:rPr>
          <w:rFonts w:cstheme="minorHAnsi"/>
          <w:b/>
          <w:sz w:val="24"/>
          <w:szCs w:val="24"/>
        </w:rPr>
        <w:br/>
      </w:r>
      <w:r w:rsidR="00A54988" w:rsidRPr="0051440E">
        <w:rPr>
          <w:rFonts w:cstheme="minorHAnsi"/>
          <w:b/>
          <w:sz w:val="24"/>
          <w:szCs w:val="24"/>
        </w:rPr>
        <w:t xml:space="preserve">im. prof. Janusza Groszkowskiego w Białymstoku w dniu 1 czerwca 2019 r. </w:t>
      </w:r>
    </w:p>
    <w:p w:rsidR="004C723E" w:rsidRPr="0051440E" w:rsidRDefault="004C723E" w:rsidP="000D0237">
      <w:pPr>
        <w:jc w:val="center"/>
        <w:rPr>
          <w:rFonts w:cstheme="minorHAnsi"/>
          <w:b/>
          <w:sz w:val="24"/>
          <w:szCs w:val="24"/>
        </w:rPr>
      </w:pPr>
    </w:p>
    <w:p w:rsidR="00045F8F" w:rsidRPr="0051440E" w:rsidRDefault="000D0237" w:rsidP="000D0237">
      <w:pPr>
        <w:jc w:val="center"/>
        <w:rPr>
          <w:rFonts w:cstheme="minorHAnsi"/>
          <w:b/>
          <w:sz w:val="24"/>
          <w:szCs w:val="24"/>
        </w:rPr>
      </w:pPr>
      <w:r w:rsidRPr="0051440E">
        <w:rPr>
          <w:rFonts w:cstheme="minorHAnsi"/>
          <w:b/>
          <w:sz w:val="24"/>
          <w:szCs w:val="24"/>
        </w:rPr>
        <w:t>§</w:t>
      </w:r>
      <w:r w:rsidR="00A900A9" w:rsidRPr="0051440E">
        <w:rPr>
          <w:rFonts w:cstheme="minorHAnsi"/>
          <w:b/>
          <w:sz w:val="24"/>
          <w:szCs w:val="24"/>
        </w:rPr>
        <w:t xml:space="preserve"> </w:t>
      </w:r>
      <w:r w:rsidRPr="0051440E">
        <w:rPr>
          <w:rFonts w:cstheme="minorHAnsi"/>
          <w:b/>
          <w:sz w:val="24"/>
          <w:szCs w:val="24"/>
        </w:rPr>
        <w:t>1. Zakres obowiązywania</w:t>
      </w:r>
    </w:p>
    <w:p w:rsidR="003915F3" w:rsidRPr="0051440E" w:rsidRDefault="004561CD" w:rsidP="00171078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Niniejszy regulamin obowiązuje podczas koncertu</w:t>
      </w:r>
      <w:r w:rsidR="006B2971" w:rsidRPr="0051440E">
        <w:rPr>
          <w:rFonts w:cstheme="minorHAnsi"/>
          <w:sz w:val="24"/>
          <w:szCs w:val="24"/>
        </w:rPr>
        <w:t xml:space="preserve"> Młodzieżowej Orkiestry Dętej Zespołu Szkół Elektrycznych im. prof. Janusza Groszkowskiego w Białymstoku w dniu 1 czerwca 2019 r</w:t>
      </w:r>
      <w:r w:rsidRPr="0051440E">
        <w:rPr>
          <w:rFonts w:cstheme="minorHAnsi"/>
          <w:sz w:val="24"/>
          <w:szCs w:val="24"/>
        </w:rPr>
        <w:t xml:space="preserve">. </w:t>
      </w:r>
      <w:r w:rsidR="006500D1" w:rsidRPr="0051440E">
        <w:rPr>
          <w:rFonts w:cstheme="minorHAnsi"/>
          <w:sz w:val="24"/>
          <w:szCs w:val="24"/>
        </w:rPr>
        <w:t>na terenie Amfiteatru Opery i Filharmonii Podlaskiej – Europejskiego Centrum Sztuki (ul. Odeska 1, 15-406 Białystok).</w:t>
      </w:r>
      <w:r w:rsidR="00171078" w:rsidRPr="0051440E">
        <w:rPr>
          <w:rFonts w:cstheme="minorHAnsi"/>
          <w:sz w:val="24"/>
          <w:szCs w:val="24"/>
        </w:rPr>
        <w:t xml:space="preserve"> </w:t>
      </w:r>
    </w:p>
    <w:p w:rsidR="00F26062" w:rsidRPr="0051440E" w:rsidRDefault="00F26062" w:rsidP="0047247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 xml:space="preserve">Wejście i przebywanie osób w </w:t>
      </w:r>
      <w:r w:rsidR="001558E3" w:rsidRPr="0051440E">
        <w:rPr>
          <w:rFonts w:cstheme="minorHAnsi"/>
          <w:sz w:val="24"/>
          <w:szCs w:val="24"/>
        </w:rPr>
        <w:t>miejscu organizowania koncertu –</w:t>
      </w:r>
      <w:r w:rsidRPr="0051440E">
        <w:rPr>
          <w:rFonts w:cstheme="minorHAnsi"/>
          <w:sz w:val="24"/>
          <w:szCs w:val="24"/>
        </w:rPr>
        <w:t xml:space="preserve"> Amfiteatru Opery i Filharmonii Podlaskiej – Europejskiego Centrum Sztuki </w:t>
      </w:r>
      <w:r w:rsidR="00F540C5" w:rsidRPr="0051440E">
        <w:rPr>
          <w:rFonts w:cstheme="minorHAnsi"/>
          <w:sz w:val="24"/>
          <w:szCs w:val="24"/>
        </w:rPr>
        <w:t>oznacza bezwzględną akceptację r</w:t>
      </w:r>
      <w:r w:rsidRPr="0051440E">
        <w:rPr>
          <w:rFonts w:cstheme="minorHAnsi"/>
          <w:sz w:val="24"/>
          <w:szCs w:val="24"/>
        </w:rPr>
        <w:t>egulaminu.</w:t>
      </w:r>
    </w:p>
    <w:p w:rsidR="00191B14" w:rsidRPr="0051440E" w:rsidRDefault="00AF47BF" w:rsidP="00AB4BF2">
      <w:pPr>
        <w:jc w:val="center"/>
        <w:rPr>
          <w:rFonts w:cstheme="minorHAnsi"/>
          <w:b/>
          <w:sz w:val="24"/>
          <w:szCs w:val="24"/>
        </w:rPr>
      </w:pPr>
      <w:r w:rsidRPr="0051440E">
        <w:rPr>
          <w:rFonts w:cstheme="minorHAnsi"/>
          <w:b/>
          <w:sz w:val="24"/>
          <w:szCs w:val="24"/>
        </w:rPr>
        <w:t>§</w:t>
      </w:r>
      <w:r w:rsidR="00A900A9" w:rsidRPr="0051440E">
        <w:rPr>
          <w:rFonts w:cstheme="minorHAnsi"/>
          <w:b/>
          <w:sz w:val="24"/>
          <w:szCs w:val="24"/>
        </w:rPr>
        <w:t xml:space="preserve"> 2. Postanowienia ogólne</w:t>
      </w:r>
    </w:p>
    <w:p w:rsidR="0021757F" w:rsidRPr="0051440E" w:rsidRDefault="0021757F" w:rsidP="00522B1D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 xml:space="preserve">Organizatorem koncertu jest </w:t>
      </w:r>
      <w:r w:rsidR="00712CD9" w:rsidRPr="0051440E">
        <w:rPr>
          <w:rFonts w:cstheme="minorHAnsi"/>
          <w:sz w:val="24"/>
          <w:szCs w:val="24"/>
        </w:rPr>
        <w:t xml:space="preserve">Stowarzyszenie Przyjaciół „Elektryka” w Białymstoku </w:t>
      </w:r>
      <w:r w:rsidRPr="0051440E">
        <w:rPr>
          <w:rFonts w:cstheme="minorHAnsi"/>
          <w:sz w:val="24"/>
          <w:szCs w:val="24"/>
        </w:rPr>
        <w:t>(dalej: organizator).</w:t>
      </w:r>
    </w:p>
    <w:p w:rsidR="003915F3" w:rsidRPr="0051440E" w:rsidRDefault="003915F3" w:rsidP="003915F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Koncert odbędzie się w ramach projektu „Muzyka łączy białostoczan”, dofinansowanego ze środków z budżetu miasta Białegostoku.</w:t>
      </w:r>
    </w:p>
    <w:p w:rsidR="00CA73A9" w:rsidRPr="0051440E" w:rsidRDefault="00CA73A9" w:rsidP="00243931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Za przygotowanie merytoryczne i logistyczne koncert</w:t>
      </w:r>
      <w:r w:rsidR="00522B1D" w:rsidRPr="0051440E">
        <w:rPr>
          <w:rFonts w:cstheme="minorHAnsi"/>
          <w:sz w:val="24"/>
          <w:szCs w:val="24"/>
        </w:rPr>
        <w:t>u</w:t>
      </w:r>
      <w:r w:rsidRPr="0051440E">
        <w:rPr>
          <w:rFonts w:cstheme="minorHAnsi"/>
          <w:sz w:val="24"/>
          <w:szCs w:val="24"/>
        </w:rPr>
        <w:t xml:space="preserve"> odpowiada organizator, gwarantując pomieszczenie do udziału w koncercie, zapewniając udział wykonawców koncertu.</w:t>
      </w:r>
    </w:p>
    <w:p w:rsidR="00F5204F" w:rsidRPr="0051440E" w:rsidRDefault="00F5204F" w:rsidP="00472472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Cele koncertu:</w:t>
      </w:r>
    </w:p>
    <w:p w:rsidR="00701E41" w:rsidRPr="0051440E" w:rsidRDefault="00701E41" w:rsidP="00957E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40E">
        <w:rPr>
          <w:rFonts w:ascii="Calibri" w:hAnsi="Calibri" w:cs="Calibri"/>
          <w:sz w:val="24"/>
          <w:szCs w:val="24"/>
        </w:rPr>
        <w:t xml:space="preserve">promowanie </w:t>
      </w:r>
      <w:r w:rsidR="007B1AB8" w:rsidRPr="0051440E">
        <w:rPr>
          <w:rFonts w:ascii="Calibri" w:hAnsi="Calibri" w:cs="Calibri"/>
          <w:sz w:val="24"/>
          <w:szCs w:val="24"/>
        </w:rPr>
        <w:t>jednej z dziedzin sztuki pięknej, jaką jest muzyka</w:t>
      </w:r>
      <w:r w:rsidRPr="0051440E">
        <w:rPr>
          <w:rFonts w:ascii="Calibri" w:hAnsi="Calibri" w:cs="Calibri"/>
          <w:sz w:val="24"/>
          <w:szCs w:val="24"/>
        </w:rPr>
        <w:t>;</w:t>
      </w:r>
    </w:p>
    <w:p w:rsidR="00957E5A" w:rsidRPr="0051440E" w:rsidRDefault="00957E5A" w:rsidP="00957E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40E">
        <w:rPr>
          <w:rFonts w:ascii="Calibri" w:hAnsi="Calibri" w:cs="Calibri"/>
          <w:sz w:val="24"/>
          <w:szCs w:val="24"/>
        </w:rPr>
        <w:t>rozwój wrażliwości muzycznej mieszkańców Białegostoku;</w:t>
      </w:r>
    </w:p>
    <w:p w:rsidR="00957E5A" w:rsidRPr="0051440E" w:rsidRDefault="00957E5A" w:rsidP="00957E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40E">
        <w:rPr>
          <w:rFonts w:ascii="Calibri" w:hAnsi="Calibri" w:cs="Calibri"/>
          <w:sz w:val="24"/>
          <w:szCs w:val="24"/>
        </w:rPr>
        <w:t>ich aktywizacja i mobilizacja do mądrego spędzania wolnego czasu;</w:t>
      </w:r>
    </w:p>
    <w:p w:rsidR="00957E5A" w:rsidRPr="0051440E" w:rsidRDefault="00957E5A" w:rsidP="00957E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40E">
        <w:rPr>
          <w:rFonts w:ascii="Calibri" w:hAnsi="Calibri" w:cs="Calibri"/>
          <w:sz w:val="24"/>
          <w:szCs w:val="24"/>
        </w:rPr>
        <w:t>umożliwienie obcowania z dobrą muzyką;</w:t>
      </w:r>
    </w:p>
    <w:p w:rsidR="00957E5A" w:rsidRPr="0051440E" w:rsidRDefault="00957E5A" w:rsidP="00957E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40E">
        <w:rPr>
          <w:rFonts w:ascii="Calibri" w:hAnsi="Calibri" w:cs="Calibri"/>
          <w:sz w:val="24"/>
          <w:szCs w:val="24"/>
        </w:rPr>
        <w:t>integracja uczestników;</w:t>
      </w:r>
    </w:p>
    <w:p w:rsidR="00957E5A" w:rsidRPr="0051440E" w:rsidRDefault="00957E5A" w:rsidP="00957E5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440E">
        <w:rPr>
          <w:rFonts w:ascii="Calibri" w:hAnsi="Calibri" w:cs="Calibri"/>
          <w:sz w:val="24"/>
          <w:szCs w:val="24"/>
        </w:rPr>
        <w:t>zachęta do nabywania umiejętności gry na instrumentach muzycznych.</w:t>
      </w:r>
    </w:p>
    <w:p w:rsidR="00F5204F" w:rsidRPr="0051440E" w:rsidRDefault="00F5204F" w:rsidP="00957E5A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Orkiestra wykona muzykę filmową i musicalową, m.in.:</w:t>
      </w:r>
    </w:p>
    <w:p w:rsidR="00F5204F" w:rsidRPr="0051440E" w:rsidRDefault="005330C6" w:rsidP="00A6421D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„Król Lew”;</w:t>
      </w:r>
    </w:p>
    <w:p w:rsidR="005330C6" w:rsidRPr="0051440E" w:rsidRDefault="00E23BA2" w:rsidP="00A6421D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„Władca pierścieni”;</w:t>
      </w:r>
    </w:p>
    <w:p w:rsidR="00E23BA2" w:rsidRPr="0051440E" w:rsidRDefault="00E23BA2" w:rsidP="00A6421D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„Piraci z Karaibów”;</w:t>
      </w:r>
    </w:p>
    <w:p w:rsidR="00E23BA2" w:rsidRPr="0051440E" w:rsidRDefault="000D051E" w:rsidP="00A6421D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„Chicago”;</w:t>
      </w:r>
    </w:p>
    <w:p w:rsidR="006F47CA" w:rsidRPr="0051440E" w:rsidRDefault="006F47CA" w:rsidP="00A6421D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„James Bond”;</w:t>
      </w:r>
    </w:p>
    <w:p w:rsidR="006F47CA" w:rsidRPr="0051440E" w:rsidRDefault="006F47CA" w:rsidP="00A6421D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 xml:space="preserve">„West </w:t>
      </w:r>
      <w:proofErr w:type="spellStart"/>
      <w:r w:rsidR="00964931" w:rsidRPr="0051440E">
        <w:rPr>
          <w:rFonts w:cstheme="minorHAnsi"/>
          <w:sz w:val="24"/>
          <w:szCs w:val="24"/>
        </w:rPr>
        <w:t>S</w:t>
      </w:r>
      <w:r w:rsidRPr="0051440E">
        <w:rPr>
          <w:rFonts w:cstheme="minorHAnsi"/>
          <w:sz w:val="24"/>
          <w:szCs w:val="24"/>
        </w:rPr>
        <w:t>ide</w:t>
      </w:r>
      <w:proofErr w:type="spellEnd"/>
      <w:r w:rsidRPr="0051440E">
        <w:rPr>
          <w:rFonts w:cstheme="minorHAnsi"/>
          <w:sz w:val="24"/>
          <w:szCs w:val="24"/>
        </w:rPr>
        <w:t xml:space="preserve"> </w:t>
      </w:r>
      <w:r w:rsidR="00964931" w:rsidRPr="0051440E">
        <w:rPr>
          <w:rFonts w:cstheme="minorHAnsi"/>
          <w:sz w:val="24"/>
          <w:szCs w:val="24"/>
        </w:rPr>
        <w:t>S</w:t>
      </w:r>
      <w:r w:rsidRPr="0051440E">
        <w:rPr>
          <w:rFonts w:cstheme="minorHAnsi"/>
          <w:sz w:val="24"/>
          <w:szCs w:val="24"/>
        </w:rPr>
        <w:t>tory”.</w:t>
      </w:r>
    </w:p>
    <w:p w:rsidR="00191B14" w:rsidRPr="0051440E" w:rsidRDefault="00191B14" w:rsidP="00DD3F13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Koncert otwarty jest dla wszystkich białostoczan. Wstęp na koncert jest bezpłatny.</w:t>
      </w:r>
    </w:p>
    <w:p w:rsidR="002C20DE" w:rsidRPr="0051440E" w:rsidRDefault="002C20DE" w:rsidP="00DD3F13">
      <w:pPr>
        <w:pStyle w:val="Akapitzlist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Dzieci, uczestniczące w koncercie</w:t>
      </w:r>
      <w:r w:rsidR="0001165F" w:rsidRPr="0051440E">
        <w:rPr>
          <w:rFonts w:cstheme="minorHAnsi"/>
          <w:sz w:val="24"/>
          <w:szCs w:val="24"/>
        </w:rPr>
        <w:t>, otrzymają drobne upominki.</w:t>
      </w:r>
    </w:p>
    <w:p w:rsidR="00A900A9" w:rsidRPr="0051440E" w:rsidRDefault="00A900A9" w:rsidP="00DD3F1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Uczestnik koncertu przyjmuje do wiadomości, że wstęp na teren imprezy jest równoznaczn</w:t>
      </w:r>
      <w:r w:rsidR="00191B14" w:rsidRPr="0051440E">
        <w:rPr>
          <w:rFonts w:cstheme="minorHAnsi"/>
          <w:sz w:val="24"/>
          <w:szCs w:val="24"/>
        </w:rPr>
        <w:t>y</w:t>
      </w:r>
      <w:r w:rsidRPr="0051440E">
        <w:rPr>
          <w:rFonts w:cstheme="minorHAnsi"/>
          <w:sz w:val="24"/>
          <w:szCs w:val="24"/>
        </w:rPr>
        <w:t xml:space="preserve"> </w:t>
      </w:r>
      <w:r w:rsidR="0049476D" w:rsidRPr="0051440E">
        <w:rPr>
          <w:rFonts w:cstheme="minorHAnsi"/>
          <w:sz w:val="24"/>
          <w:szCs w:val="24"/>
        </w:rPr>
        <w:br/>
      </w:r>
      <w:r w:rsidRPr="0051440E">
        <w:rPr>
          <w:rFonts w:cstheme="minorHAnsi"/>
          <w:sz w:val="24"/>
          <w:szCs w:val="24"/>
        </w:rPr>
        <w:t>z udzieleniem zgody na nieodpłatne fotogra</w:t>
      </w:r>
      <w:r w:rsidR="009E75CE" w:rsidRPr="0051440E">
        <w:rPr>
          <w:rFonts w:cstheme="minorHAnsi"/>
          <w:sz w:val="24"/>
          <w:szCs w:val="24"/>
        </w:rPr>
        <w:t>fowanie i filmowanie jego osoby.</w:t>
      </w:r>
    </w:p>
    <w:p w:rsidR="007F2F14" w:rsidRPr="0051440E" w:rsidRDefault="00414E50" w:rsidP="00414E50">
      <w:pPr>
        <w:ind w:left="360"/>
        <w:jc w:val="center"/>
        <w:rPr>
          <w:rFonts w:cstheme="minorHAnsi"/>
          <w:b/>
          <w:sz w:val="24"/>
          <w:szCs w:val="24"/>
        </w:rPr>
      </w:pPr>
      <w:r w:rsidRPr="0051440E">
        <w:rPr>
          <w:rFonts w:cstheme="minorHAnsi"/>
          <w:b/>
          <w:sz w:val="24"/>
          <w:szCs w:val="24"/>
        </w:rPr>
        <w:t>§ 3</w:t>
      </w:r>
      <w:r w:rsidR="00D758FD" w:rsidRPr="0051440E">
        <w:rPr>
          <w:rFonts w:cstheme="minorHAnsi"/>
          <w:b/>
          <w:sz w:val="24"/>
          <w:szCs w:val="24"/>
        </w:rPr>
        <w:t>.</w:t>
      </w:r>
      <w:r w:rsidRPr="0051440E">
        <w:rPr>
          <w:rFonts w:cstheme="minorHAnsi"/>
          <w:b/>
          <w:sz w:val="24"/>
          <w:szCs w:val="24"/>
        </w:rPr>
        <w:t xml:space="preserve"> </w:t>
      </w:r>
      <w:r w:rsidR="007F2F14" w:rsidRPr="0051440E">
        <w:rPr>
          <w:rStyle w:val="Pogrubienie"/>
          <w:rFonts w:cstheme="minorHAnsi"/>
          <w:sz w:val="24"/>
          <w:szCs w:val="24"/>
        </w:rPr>
        <w:t xml:space="preserve">Organizator </w:t>
      </w:r>
      <w:r w:rsidR="006C3B50" w:rsidRPr="0051440E">
        <w:rPr>
          <w:rStyle w:val="Pogrubienie"/>
          <w:rFonts w:cstheme="minorHAnsi"/>
          <w:sz w:val="24"/>
          <w:szCs w:val="24"/>
        </w:rPr>
        <w:t>informuje</w:t>
      </w:r>
    </w:p>
    <w:p w:rsidR="006C3B50" w:rsidRPr="0051440E" w:rsidRDefault="006C3B50" w:rsidP="006C3B5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Organizator ma prawo wykluczenia z udziału w koncercie osób, które zakłócają jego przebieg lub zachowują się niestosownie.</w:t>
      </w:r>
    </w:p>
    <w:p w:rsidR="00DD1E5D" w:rsidRPr="0051440E" w:rsidRDefault="005358F0" w:rsidP="00472472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lastRenderedPageBreak/>
        <w:t xml:space="preserve">Organizator może utrwalać przebieg imprezy przy pomocy urządzeń rejestrujących obraz i dźwięk. </w:t>
      </w:r>
    </w:p>
    <w:p w:rsidR="008777A4" w:rsidRPr="0051440E" w:rsidRDefault="008777A4" w:rsidP="007F2F14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 xml:space="preserve">Osoby </w:t>
      </w:r>
      <w:r w:rsidR="00967ADA" w:rsidRPr="0051440E">
        <w:rPr>
          <w:rFonts w:cstheme="minorHAnsi"/>
          <w:sz w:val="24"/>
          <w:szCs w:val="24"/>
        </w:rPr>
        <w:t>uczestniczące w</w:t>
      </w:r>
      <w:r w:rsidRPr="0051440E">
        <w:rPr>
          <w:rFonts w:cstheme="minorHAnsi"/>
          <w:sz w:val="24"/>
          <w:szCs w:val="24"/>
        </w:rPr>
        <w:t xml:space="preserve"> koncercie obowiąz</w:t>
      </w:r>
      <w:r w:rsidR="00967ADA" w:rsidRPr="0051440E">
        <w:rPr>
          <w:rFonts w:cstheme="minorHAnsi"/>
          <w:sz w:val="24"/>
          <w:szCs w:val="24"/>
        </w:rPr>
        <w:t>uje</w:t>
      </w:r>
      <w:r w:rsidRPr="0051440E">
        <w:rPr>
          <w:rFonts w:cstheme="minorHAnsi"/>
          <w:sz w:val="24"/>
          <w:szCs w:val="24"/>
        </w:rPr>
        <w:t xml:space="preserve"> zachow</w:t>
      </w:r>
      <w:r w:rsidR="00967ADA" w:rsidRPr="0051440E">
        <w:rPr>
          <w:rFonts w:cstheme="minorHAnsi"/>
          <w:sz w:val="24"/>
          <w:szCs w:val="24"/>
        </w:rPr>
        <w:t>anie</w:t>
      </w:r>
      <w:r w:rsidR="007D5D4F" w:rsidRPr="0051440E">
        <w:rPr>
          <w:rFonts w:cstheme="minorHAnsi"/>
          <w:sz w:val="24"/>
          <w:szCs w:val="24"/>
        </w:rPr>
        <w:t xml:space="preserve"> nie</w:t>
      </w:r>
      <w:r w:rsidRPr="0051440E">
        <w:rPr>
          <w:rFonts w:cstheme="minorHAnsi"/>
          <w:sz w:val="24"/>
          <w:szCs w:val="24"/>
        </w:rPr>
        <w:t>zagrażając</w:t>
      </w:r>
      <w:r w:rsidR="007D5D4F" w:rsidRPr="0051440E">
        <w:rPr>
          <w:rFonts w:cstheme="minorHAnsi"/>
          <w:sz w:val="24"/>
          <w:szCs w:val="24"/>
        </w:rPr>
        <w:t>e</w:t>
      </w:r>
      <w:r w:rsidRPr="0051440E">
        <w:rPr>
          <w:rFonts w:cstheme="minorHAnsi"/>
          <w:sz w:val="24"/>
          <w:szCs w:val="24"/>
        </w:rPr>
        <w:t xml:space="preserve"> bezpieczeństwu innych osób obecnych na koncercie, a w szczególności przestrzega</w:t>
      </w:r>
      <w:r w:rsidR="00422BC5" w:rsidRPr="0051440E">
        <w:rPr>
          <w:rFonts w:cstheme="minorHAnsi"/>
          <w:sz w:val="24"/>
          <w:szCs w:val="24"/>
        </w:rPr>
        <w:t>nie</w:t>
      </w:r>
      <w:r w:rsidRPr="0051440E">
        <w:rPr>
          <w:rFonts w:cstheme="minorHAnsi"/>
          <w:sz w:val="24"/>
          <w:szCs w:val="24"/>
        </w:rPr>
        <w:t xml:space="preserve"> postanowień regulaminów obiektu </w:t>
      </w:r>
      <w:r w:rsidR="0049476D" w:rsidRPr="0051440E">
        <w:rPr>
          <w:rFonts w:cstheme="minorHAnsi"/>
          <w:sz w:val="24"/>
          <w:szCs w:val="24"/>
        </w:rPr>
        <w:br/>
      </w:r>
      <w:r w:rsidRPr="0051440E">
        <w:rPr>
          <w:rFonts w:cstheme="minorHAnsi"/>
          <w:sz w:val="24"/>
          <w:szCs w:val="24"/>
        </w:rPr>
        <w:t>i imprezy.</w:t>
      </w:r>
    </w:p>
    <w:p w:rsidR="008777A4" w:rsidRPr="0051440E" w:rsidRDefault="008777A4" w:rsidP="007F2F14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Osobom obecnym na imprezie zabrania się wnoszenia:</w:t>
      </w:r>
    </w:p>
    <w:p w:rsidR="008777A4" w:rsidRPr="0051440E" w:rsidRDefault="008777A4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broni lub innych niebezpiecznych przedmiotów, narzędzi</w:t>
      </w:r>
      <w:r w:rsidR="00433D3A" w:rsidRPr="0051440E">
        <w:rPr>
          <w:rFonts w:cstheme="minorHAnsi"/>
          <w:sz w:val="24"/>
          <w:szCs w:val="24"/>
        </w:rPr>
        <w:t>;</w:t>
      </w:r>
    </w:p>
    <w:p w:rsidR="008777A4" w:rsidRPr="0051440E" w:rsidRDefault="008777A4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materiałów wybuchowych</w:t>
      </w:r>
      <w:r w:rsidR="00433D3A" w:rsidRPr="0051440E">
        <w:rPr>
          <w:rFonts w:cstheme="minorHAnsi"/>
          <w:sz w:val="24"/>
          <w:szCs w:val="24"/>
        </w:rPr>
        <w:t>;</w:t>
      </w:r>
    </w:p>
    <w:p w:rsidR="008777A4" w:rsidRPr="0051440E" w:rsidRDefault="008777A4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wyrobów pirotechnicznych</w:t>
      </w:r>
      <w:r w:rsidR="00433D3A" w:rsidRPr="0051440E">
        <w:rPr>
          <w:rFonts w:cstheme="minorHAnsi"/>
          <w:sz w:val="24"/>
          <w:szCs w:val="24"/>
        </w:rPr>
        <w:t>;</w:t>
      </w:r>
    </w:p>
    <w:p w:rsidR="008777A4" w:rsidRPr="0051440E" w:rsidRDefault="008777A4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materiałów pożarowo niebezpiecznych</w:t>
      </w:r>
      <w:r w:rsidR="00433D3A" w:rsidRPr="0051440E">
        <w:rPr>
          <w:rFonts w:cstheme="minorHAnsi"/>
          <w:sz w:val="24"/>
          <w:szCs w:val="24"/>
        </w:rPr>
        <w:t>;</w:t>
      </w:r>
    </w:p>
    <w:p w:rsidR="008777A4" w:rsidRPr="0051440E" w:rsidRDefault="008777A4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napojów alkoholowych</w:t>
      </w:r>
      <w:r w:rsidR="00433D3A" w:rsidRPr="0051440E">
        <w:rPr>
          <w:rFonts w:cstheme="minorHAnsi"/>
          <w:sz w:val="24"/>
          <w:szCs w:val="24"/>
        </w:rPr>
        <w:t>;</w:t>
      </w:r>
    </w:p>
    <w:p w:rsidR="00503B18" w:rsidRPr="0051440E" w:rsidRDefault="008777A4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środków odurzających lub substancji psychotropowych</w:t>
      </w:r>
      <w:r w:rsidR="007445C3" w:rsidRPr="0051440E">
        <w:rPr>
          <w:rFonts w:cstheme="minorHAnsi"/>
          <w:sz w:val="24"/>
          <w:szCs w:val="24"/>
        </w:rPr>
        <w:t>;</w:t>
      </w:r>
    </w:p>
    <w:p w:rsidR="00472472" w:rsidRPr="0051440E" w:rsidRDefault="0079068C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zamkniętych paczek i pakunków</w:t>
      </w:r>
      <w:r w:rsidR="00DC37DD" w:rsidRPr="0051440E">
        <w:rPr>
          <w:rFonts w:cstheme="minorHAnsi"/>
          <w:sz w:val="24"/>
          <w:szCs w:val="24"/>
        </w:rPr>
        <w:t>;</w:t>
      </w:r>
    </w:p>
    <w:p w:rsidR="0079214D" w:rsidRPr="0051440E" w:rsidRDefault="0079068C" w:rsidP="00472472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sprzętu do rejestracji obrazu lub/i dźwięku bez zgody organizatora</w:t>
      </w:r>
      <w:r w:rsidR="00DC37DD" w:rsidRPr="0051440E">
        <w:rPr>
          <w:rFonts w:cstheme="minorHAnsi"/>
          <w:sz w:val="24"/>
          <w:szCs w:val="24"/>
        </w:rPr>
        <w:t>.</w:t>
      </w:r>
    </w:p>
    <w:p w:rsidR="007445C3" w:rsidRPr="0051440E" w:rsidRDefault="00650799" w:rsidP="0048216E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4.</w:t>
      </w:r>
      <w:r w:rsidRPr="0051440E">
        <w:rPr>
          <w:rFonts w:cstheme="minorHAnsi"/>
          <w:sz w:val="24"/>
          <w:szCs w:val="24"/>
        </w:rPr>
        <w:tab/>
      </w:r>
      <w:r w:rsidR="00EA62D2" w:rsidRPr="0051440E">
        <w:rPr>
          <w:rFonts w:cstheme="minorHAnsi"/>
          <w:sz w:val="24"/>
          <w:szCs w:val="24"/>
        </w:rPr>
        <w:t>Uczestnikom koncertu z</w:t>
      </w:r>
      <w:r w:rsidR="0079068C" w:rsidRPr="0051440E">
        <w:rPr>
          <w:rFonts w:cstheme="minorHAnsi"/>
          <w:sz w:val="24"/>
          <w:szCs w:val="24"/>
        </w:rPr>
        <w:t>abrania się</w:t>
      </w:r>
      <w:r w:rsidR="007445C3" w:rsidRPr="0051440E">
        <w:rPr>
          <w:rFonts w:cstheme="minorHAnsi"/>
          <w:sz w:val="24"/>
          <w:szCs w:val="24"/>
        </w:rPr>
        <w:t>:</w:t>
      </w:r>
    </w:p>
    <w:p w:rsidR="0079214D" w:rsidRPr="0051440E" w:rsidRDefault="007445C3" w:rsidP="005242BB">
      <w:pPr>
        <w:pStyle w:val="Akapitzlist"/>
        <w:ind w:left="426" w:hanging="142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</w:t>
      </w:r>
      <w:r w:rsidR="0079068C" w:rsidRPr="0051440E">
        <w:rPr>
          <w:rFonts w:cstheme="minorHAnsi"/>
          <w:sz w:val="24"/>
          <w:szCs w:val="24"/>
        </w:rPr>
        <w:t xml:space="preserve"> wprowadzania psów i innych zwierząt na teren koncertu oraz prowadzenia bez</w:t>
      </w:r>
      <w:r w:rsidR="0048216E" w:rsidRPr="0051440E">
        <w:rPr>
          <w:rFonts w:cstheme="minorHAnsi"/>
          <w:sz w:val="24"/>
          <w:szCs w:val="24"/>
        </w:rPr>
        <w:t xml:space="preserve"> </w:t>
      </w:r>
      <w:r w:rsidR="00BF024A" w:rsidRPr="0051440E">
        <w:rPr>
          <w:rFonts w:cstheme="minorHAnsi"/>
          <w:sz w:val="24"/>
          <w:szCs w:val="24"/>
        </w:rPr>
        <w:t>autoryzacji o</w:t>
      </w:r>
      <w:r w:rsidR="0079068C" w:rsidRPr="0051440E">
        <w:rPr>
          <w:rFonts w:cstheme="minorHAnsi"/>
          <w:sz w:val="24"/>
          <w:szCs w:val="24"/>
        </w:rPr>
        <w:t>rganizatora jakiejkolwiek działalności handlowej lub innej zarobkowej na</w:t>
      </w:r>
      <w:r w:rsidR="0048216E" w:rsidRPr="0051440E">
        <w:rPr>
          <w:rFonts w:cstheme="minorHAnsi"/>
          <w:sz w:val="24"/>
          <w:szCs w:val="24"/>
        </w:rPr>
        <w:t xml:space="preserve"> </w:t>
      </w:r>
      <w:r w:rsidR="0079068C" w:rsidRPr="0051440E">
        <w:rPr>
          <w:rFonts w:cstheme="minorHAnsi"/>
          <w:sz w:val="24"/>
          <w:szCs w:val="24"/>
        </w:rPr>
        <w:t>terenie imprezy bez zgody organizatora</w:t>
      </w:r>
      <w:r w:rsidRPr="0051440E">
        <w:rPr>
          <w:rFonts w:cstheme="minorHAnsi"/>
          <w:sz w:val="24"/>
          <w:szCs w:val="24"/>
        </w:rPr>
        <w:t>;</w:t>
      </w:r>
    </w:p>
    <w:p w:rsidR="0048216E" w:rsidRPr="0051440E" w:rsidRDefault="007445C3" w:rsidP="005242BB">
      <w:pPr>
        <w:pStyle w:val="Akapitzlist"/>
        <w:ind w:left="426" w:hanging="142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w</w:t>
      </w:r>
      <w:r w:rsidR="0079068C" w:rsidRPr="0051440E">
        <w:rPr>
          <w:rFonts w:cstheme="minorHAnsi"/>
          <w:sz w:val="24"/>
          <w:szCs w:val="24"/>
        </w:rPr>
        <w:t>chodzenia na obszary, które są niedopuszczone dla widzów (np. zaplecza sceny,</w:t>
      </w:r>
      <w:r w:rsidR="0048216E" w:rsidRPr="0051440E">
        <w:rPr>
          <w:rFonts w:cstheme="minorHAnsi"/>
          <w:sz w:val="24"/>
          <w:szCs w:val="24"/>
        </w:rPr>
        <w:t xml:space="preserve"> </w:t>
      </w:r>
      <w:r w:rsidR="0079068C" w:rsidRPr="0051440E">
        <w:rPr>
          <w:rFonts w:cstheme="minorHAnsi"/>
          <w:sz w:val="24"/>
          <w:szCs w:val="24"/>
        </w:rPr>
        <w:t>pomieszczenia służbowe)</w:t>
      </w:r>
      <w:r w:rsidRPr="0051440E">
        <w:rPr>
          <w:rFonts w:cstheme="minorHAnsi"/>
          <w:sz w:val="24"/>
          <w:szCs w:val="24"/>
        </w:rPr>
        <w:t>;</w:t>
      </w:r>
    </w:p>
    <w:p w:rsidR="005242BB" w:rsidRPr="0051440E" w:rsidRDefault="007445C3" w:rsidP="005242BB">
      <w:pPr>
        <w:pStyle w:val="Akapitzlist"/>
        <w:ind w:left="426" w:hanging="142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r</w:t>
      </w:r>
      <w:r w:rsidR="0079068C" w:rsidRPr="0051440E">
        <w:rPr>
          <w:rFonts w:cstheme="minorHAnsi"/>
          <w:sz w:val="24"/>
          <w:szCs w:val="24"/>
        </w:rPr>
        <w:t>zucania wszelkimi przedmiotami</w:t>
      </w:r>
      <w:r w:rsidR="00BF024A" w:rsidRPr="0051440E">
        <w:rPr>
          <w:rFonts w:cstheme="minorHAnsi"/>
          <w:sz w:val="24"/>
          <w:szCs w:val="24"/>
        </w:rPr>
        <w:t>.</w:t>
      </w:r>
    </w:p>
    <w:p w:rsidR="0079214D" w:rsidRPr="0051440E" w:rsidRDefault="007445C3" w:rsidP="005242BB">
      <w:pPr>
        <w:pStyle w:val="Akapitzlist"/>
        <w:ind w:left="426" w:hanging="142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u</w:t>
      </w:r>
      <w:r w:rsidR="0079214D" w:rsidRPr="0051440E">
        <w:rPr>
          <w:rFonts w:cstheme="minorHAnsi"/>
          <w:sz w:val="24"/>
          <w:szCs w:val="24"/>
        </w:rPr>
        <w:t>żywania wulgarnego i obraźliwego słownictwa, śpiewania obscenicznych piosenek lub</w:t>
      </w:r>
      <w:r w:rsidR="0048216E" w:rsidRPr="0051440E">
        <w:rPr>
          <w:rFonts w:cstheme="minorHAnsi"/>
          <w:sz w:val="24"/>
          <w:szCs w:val="24"/>
        </w:rPr>
        <w:t xml:space="preserve"> </w:t>
      </w:r>
      <w:r w:rsidR="00BF024A" w:rsidRPr="0051440E">
        <w:rPr>
          <w:rFonts w:cstheme="minorHAnsi"/>
          <w:sz w:val="24"/>
          <w:szCs w:val="24"/>
        </w:rPr>
        <w:t>naruszających</w:t>
      </w:r>
      <w:r w:rsidR="0079214D" w:rsidRPr="0051440E">
        <w:rPr>
          <w:rFonts w:cstheme="minorHAnsi"/>
          <w:sz w:val="24"/>
          <w:szCs w:val="24"/>
        </w:rPr>
        <w:t xml:space="preserve"> dobre obyczaje</w:t>
      </w:r>
      <w:r w:rsidRPr="0051440E">
        <w:rPr>
          <w:rFonts w:cstheme="minorHAnsi"/>
          <w:sz w:val="24"/>
          <w:szCs w:val="24"/>
        </w:rPr>
        <w:t xml:space="preserve"> i obrażania jakichkolwiek osób;</w:t>
      </w:r>
    </w:p>
    <w:p w:rsidR="0079214D" w:rsidRPr="0051440E" w:rsidRDefault="007445C3" w:rsidP="005242BB">
      <w:pPr>
        <w:pStyle w:val="Akapitzlist"/>
        <w:ind w:left="426" w:hanging="142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p</w:t>
      </w:r>
      <w:r w:rsidR="0079214D" w:rsidRPr="0051440E">
        <w:rPr>
          <w:rFonts w:cstheme="minorHAnsi"/>
          <w:sz w:val="24"/>
          <w:szCs w:val="24"/>
        </w:rPr>
        <w:t>isania na ścianach, urządzeniach, podłogach, ich malowania i oklejania.</w:t>
      </w:r>
    </w:p>
    <w:p w:rsidR="0079214D" w:rsidRPr="0051440E" w:rsidRDefault="007445C3" w:rsidP="005242BB">
      <w:pPr>
        <w:pStyle w:val="Akapitzlist"/>
        <w:ind w:left="426" w:hanging="142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- z</w:t>
      </w:r>
      <w:r w:rsidR="0079214D" w:rsidRPr="0051440E">
        <w:rPr>
          <w:rFonts w:cstheme="minorHAnsi"/>
          <w:sz w:val="24"/>
          <w:szCs w:val="24"/>
        </w:rPr>
        <w:t>aśmiecania</w:t>
      </w:r>
      <w:r w:rsidR="0048216E" w:rsidRPr="0051440E">
        <w:rPr>
          <w:rFonts w:cstheme="minorHAnsi"/>
          <w:sz w:val="24"/>
          <w:szCs w:val="24"/>
        </w:rPr>
        <w:t xml:space="preserve"> </w:t>
      </w:r>
      <w:r w:rsidR="0079214D" w:rsidRPr="0051440E">
        <w:rPr>
          <w:rFonts w:cstheme="minorHAnsi"/>
          <w:sz w:val="24"/>
          <w:szCs w:val="24"/>
        </w:rPr>
        <w:t>terenu imprezy.</w:t>
      </w:r>
    </w:p>
    <w:p w:rsidR="0042745F" w:rsidRPr="0051440E" w:rsidRDefault="0042745F" w:rsidP="0042745F">
      <w:pPr>
        <w:jc w:val="center"/>
        <w:rPr>
          <w:rFonts w:cstheme="minorHAnsi"/>
          <w:sz w:val="24"/>
          <w:szCs w:val="24"/>
        </w:rPr>
      </w:pPr>
      <w:r w:rsidRPr="0051440E">
        <w:rPr>
          <w:rFonts w:cstheme="minorHAnsi"/>
          <w:b/>
          <w:sz w:val="24"/>
          <w:szCs w:val="24"/>
        </w:rPr>
        <w:t>§ 5. Odpowiedzialność</w:t>
      </w:r>
    </w:p>
    <w:p w:rsidR="001465EB" w:rsidRPr="0051440E" w:rsidRDefault="0042745F" w:rsidP="00BF024A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Osoby naruszające zasady bezpieczeństwa i porządku na terenie koncertu będą pociągnięte</w:t>
      </w:r>
      <w:r w:rsidR="001465EB" w:rsidRPr="0051440E">
        <w:rPr>
          <w:rFonts w:cstheme="minorHAnsi"/>
          <w:sz w:val="24"/>
          <w:szCs w:val="24"/>
        </w:rPr>
        <w:t xml:space="preserve"> </w:t>
      </w:r>
      <w:r w:rsidRPr="0051440E">
        <w:rPr>
          <w:rFonts w:cstheme="minorHAnsi"/>
          <w:sz w:val="24"/>
          <w:szCs w:val="24"/>
        </w:rPr>
        <w:t>do odpowiedzialności karno-administracyjnej.</w:t>
      </w:r>
    </w:p>
    <w:p w:rsidR="00BE4C05" w:rsidRPr="0051440E" w:rsidRDefault="0042745F" w:rsidP="00BF024A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Organizator nie ponosi odpowiedzialności za skutki działania Siły Wyższej</w:t>
      </w:r>
      <w:r w:rsidR="00895C79" w:rsidRPr="0051440E">
        <w:rPr>
          <w:rFonts w:cstheme="minorHAnsi"/>
          <w:sz w:val="24"/>
          <w:szCs w:val="24"/>
        </w:rPr>
        <w:t xml:space="preserve"> – zdarzeń będących</w:t>
      </w:r>
      <w:r w:rsidR="00BE4C05" w:rsidRPr="0051440E">
        <w:rPr>
          <w:rFonts w:cstheme="minorHAnsi"/>
          <w:sz w:val="24"/>
          <w:szCs w:val="24"/>
        </w:rPr>
        <w:t xml:space="preserve"> poza </w:t>
      </w:r>
      <w:r w:rsidR="00E416AE" w:rsidRPr="0051440E">
        <w:rPr>
          <w:rFonts w:cstheme="minorHAnsi"/>
          <w:sz w:val="24"/>
          <w:szCs w:val="24"/>
        </w:rPr>
        <w:t xml:space="preserve">jego </w:t>
      </w:r>
      <w:r w:rsidR="00BE4C05" w:rsidRPr="0051440E">
        <w:rPr>
          <w:rFonts w:cstheme="minorHAnsi"/>
          <w:sz w:val="24"/>
          <w:szCs w:val="24"/>
        </w:rPr>
        <w:t>kontrolą</w:t>
      </w:r>
      <w:r w:rsidRPr="0051440E">
        <w:rPr>
          <w:rFonts w:cstheme="minorHAnsi"/>
          <w:sz w:val="24"/>
          <w:szCs w:val="24"/>
        </w:rPr>
        <w:t>, które powoduj</w:t>
      </w:r>
      <w:r w:rsidR="00BE4C05" w:rsidRPr="0051440E">
        <w:rPr>
          <w:rFonts w:cstheme="minorHAnsi"/>
          <w:sz w:val="24"/>
          <w:szCs w:val="24"/>
        </w:rPr>
        <w:t>ą</w:t>
      </w:r>
      <w:r w:rsidRPr="0051440E">
        <w:rPr>
          <w:rFonts w:cstheme="minorHAnsi"/>
          <w:sz w:val="24"/>
          <w:szCs w:val="24"/>
        </w:rPr>
        <w:t>, że</w:t>
      </w:r>
      <w:r w:rsidR="001465EB" w:rsidRPr="0051440E">
        <w:rPr>
          <w:rFonts w:cstheme="minorHAnsi"/>
          <w:sz w:val="24"/>
          <w:szCs w:val="24"/>
        </w:rPr>
        <w:t xml:space="preserve"> </w:t>
      </w:r>
      <w:r w:rsidRPr="0051440E">
        <w:rPr>
          <w:rFonts w:cstheme="minorHAnsi"/>
          <w:sz w:val="24"/>
          <w:szCs w:val="24"/>
        </w:rPr>
        <w:t>wykonanie zobowiązań jest niemożliwe lub może być uznane za niemożliwe ze względu na</w:t>
      </w:r>
      <w:r w:rsidR="001465EB" w:rsidRPr="0051440E">
        <w:rPr>
          <w:rFonts w:cstheme="minorHAnsi"/>
          <w:sz w:val="24"/>
          <w:szCs w:val="24"/>
        </w:rPr>
        <w:t xml:space="preserve"> </w:t>
      </w:r>
      <w:r w:rsidRPr="0051440E">
        <w:rPr>
          <w:rFonts w:cstheme="minorHAnsi"/>
          <w:sz w:val="24"/>
          <w:szCs w:val="24"/>
        </w:rPr>
        <w:t>występujące okoliczności. Siłę Wyższą stanowią w szczególności warunki atmosferyczne,</w:t>
      </w:r>
      <w:r w:rsidR="001465EB" w:rsidRPr="0051440E">
        <w:rPr>
          <w:rFonts w:cstheme="minorHAnsi"/>
          <w:sz w:val="24"/>
          <w:szCs w:val="24"/>
        </w:rPr>
        <w:t xml:space="preserve"> </w:t>
      </w:r>
      <w:r w:rsidRPr="0051440E">
        <w:rPr>
          <w:rFonts w:cstheme="minorHAnsi"/>
          <w:sz w:val="24"/>
          <w:szCs w:val="24"/>
        </w:rPr>
        <w:t>awarie lub zakłócenia pracy urządzeń dostarczających energię elektryczną, światło,</w:t>
      </w:r>
      <w:r w:rsidR="001465EB" w:rsidRPr="0051440E">
        <w:rPr>
          <w:rFonts w:cstheme="minorHAnsi"/>
          <w:sz w:val="24"/>
          <w:szCs w:val="24"/>
        </w:rPr>
        <w:t xml:space="preserve"> </w:t>
      </w:r>
      <w:r w:rsidRPr="0051440E">
        <w:rPr>
          <w:rFonts w:cstheme="minorHAnsi"/>
          <w:sz w:val="24"/>
          <w:szCs w:val="24"/>
        </w:rPr>
        <w:t xml:space="preserve">działania wojenne </w:t>
      </w:r>
      <w:r w:rsidR="00895C79" w:rsidRPr="0051440E">
        <w:rPr>
          <w:rFonts w:cstheme="minorHAnsi"/>
          <w:sz w:val="24"/>
          <w:szCs w:val="24"/>
        </w:rPr>
        <w:t>albo</w:t>
      </w:r>
      <w:r w:rsidRPr="0051440E">
        <w:rPr>
          <w:rFonts w:cstheme="minorHAnsi"/>
          <w:sz w:val="24"/>
          <w:szCs w:val="24"/>
        </w:rPr>
        <w:t xml:space="preserve"> działania władz państwowych lub samorządowych w zakresie</w:t>
      </w:r>
      <w:r w:rsidR="001465EB" w:rsidRPr="0051440E">
        <w:rPr>
          <w:rFonts w:cstheme="minorHAnsi"/>
          <w:sz w:val="24"/>
          <w:szCs w:val="24"/>
        </w:rPr>
        <w:t xml:space="preserve"> </w:t>
      </w:r>
      <w:r w:rsidRPr="0051440E">
        <w:rPr>
          <w:rFonts w:cstheme="minorHAnsi"/>
          <w:sz w:val="24"/>
          <w:szCs w:val="24"/>
        </w:rPr>
        <w:t>formułowania polityki, praw i przepisów mających wpływ na wykonanie zobowiązań.</w:t>
      </w:r>
    </w:p>
    <w:p w:rsidR="0042745F" w:rsidRPr="0051440E" w:rsidRDefault="0042745F" w:rsidP="00BF024A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Służby Porządkowe mogą wydawać własne i</w:t>
      </w:r>
      <w:r w:rsidR="00190BFF" w:rsidRPr="0051440E">
        <w:rPr>
          <w:rFonts w:cstheme="minorHAnsi"/>
          <w:sz w:val="24"/>
          <w:szCs w:val="24"/>
        </w:rPr>
        <w:t>nstrukcje bezpieczeństwa oraz p</w:t>
      </w:r>
      <w:r w:rsidRPr="0051440E">
        <w:rPr>
          <w:rFonts w:cstheme="minorHAnsi"/>
          <w:sz w:val="24"/>
          <w:szCs w:val="24"/>
        </w:rPr>
        <w:t>poż.</w:t>
      </w:r>
      <w:r w:rsidR="00323A53" w:rsidRPr="0051440E">
        <w:rPr>
          <w:rFonts w:cstheme="minorHAnsi"/>
          <w:sz w:val="24"/>
          <w:szCs w:val="24"/>
        </w:rPr>
        <w:t>,</w:t>
      </w:r>
      <w:r w:rsidRPr="0051440E">
        <w:rPr>
          <w:rFonts w:cstheme="minorHAnsi"/>
          <w:sz w:val="24"/>
          <w:szCs w:val="24"/>
        </w:rPr>
        <w:t xml:space="preserve"> zgodnie</w:t>
      </w:r>
      <w:r w:rsidR="001465EB" w:rsidRPr="0051440E">
        <w:rPr>
          <w:rFonts w:cstheme="minorHAnsi"/>
          <w:sz w:val="24"/>
          <w:szCs w:val="24"/>
        </w:rPr>
        <w:t xml:space="preserve"> </w:t>
      </w:r>
      <w:r w:rsidR="0049476D" w:rsidRPr="0051440E">
        <w:rPr>
          <w:rFonts w:cstheme="minorHAnsi"/>
          <w:sz w:val="24"/>
          <w:szCs w:val="24"/>
        </w:rPr>
        <w:br/>
      </w:r>
      <w:r w:rsidRPr="0051440E">
        <w:rPr>
          <w:rFonts w:cstheme="minorHAnsi"/>
          <w:sz w:val="24"/>
          <w:szCs w:val="24"/>
        </w:rPr>
        <w:t>z obowiązującymi przepisami.</w:t>
      </w:r>
      <w:bookmarkStart w:id="0" w:name="_GoBack"/>
      <w:bookmarkEnd w:id="0"/>
    </w:p>
    <w:p w:rsidR="002544BE" w:rsidRPr="0051440E" w:rsidRDefault="002544BE" w:rsidP="007E6065">
      <w:pPr>
        <w:jc w:val="center"/>
        <w:rPr>
          <w:rFonts w:cstheme="minorHAnsi"/>
          <w:b/>
          <w:sz w:val="24"/>
          <w:szCs w:val="24"/>
        </w:rPr>
      </w:pPr>
      <w:r w:rsidRPr="0051440E">
        <w:rPr>
          <w:rFonts w:cstheme="minorHAnsi"/>
          <w:b/>
          <w:sz w:val="24"/>
          <w:szCs w:val="24"/>
        </w:rPr>
        <w:t>§</w:t>
      </w:r>
      <w:r w:rsidR="007E6065" w:rsidRPr="0051440E">
        <w:rPr>
          <w:rFonts w:cstheme="minorHAnsi"/>
          <w:b/>
          <w:sz w:val="24"/>
          <w:szCs w:val="24"/>
        </w:rPr>
        <w:t xml:space="preserve"> 6. Postanowienia końcowe</w:t>
      </w:r>
    </w:p>
    <w:p w:rsidR="007E6065" w:rsidRPr="0051440E" w:rsidRDefault="005247E1" w:rsidP="009243B6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 xml:space="preserve">W razie pytań prosimy o kontakt: </w:t>
      </w:r>
      <w:r w:rsidR="009243B6" w:rsidRPr="0051440E">
        <w:rPr>
          <w:rFonts w:cstheme="minorHAnsi"/>
          <w:sz w:val="24"/>
          <w:szCs w:val="24"/>
        </w:rPr>
        <w:t xml:space="preserve">Stowarzyszenie Przyjaciół „Elektryka” w Białymstoku, </w:t>
      </w:r>
      <w:r w:rsidR="0049476D" w:rsidRPr="0051440E">
        <w:rPr>
          <w:rFonts w:cstheme="minorHAnsi"/>
          <w:sz w:val="24"/>
          <w:szCs w:val="24"/>
        </w:rPr>
        <w:br/>
      </w:r>
      <w:r w:rsidR="009243B6" w:rsidRPr="0051440E">
        <w:rPr>
          <w:rFonts w:cstheme="minorHAnsi"/>
          <w:sz w:val="24"/>
          <w:szCs w:val="24"/>
        </w:rPr>
        <w:t>al. Tysiąclecia Państwa Polskiego 14, 15-1</w:t>
      </w:r>
      <w:r w:rsidR="002624BA" w:rsidRPr="0051440E">
        <w:rPr>
          <w:rFonts w:cstheme="minorHAnsi"/>
          <w:sz w:val="24"/>
          <w:szCs w:val="24"/>
        </w:rPr>
        <w:t>1</w:t>
      </w:r>
      <w:r w:rsidR="009243B6" w:rsidRPr="0051440E">
        <w:rPr>
          <w:rFonts w:cstheme="minorHAnsi"/>
          <w:sz w:val="24"/>
          <w:szCs w:val="24"/>
        </w:rPr>
        <w:t>1 Białystok.</w:t>
      </w:r>
    </w:p>
    <w:p w:rsidR="00D469CD" w:rsidRPr="0051440E" w:rsidRDefault="0021757F" w:rsidP="0021757F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  <w:sz w:val="24"/>
          <w:szCs w:val="24"/>
        </w:rPr>
      </w:pPr>
      <w:r w:rsidRPr="0051440E">
        <w:rPr>
          <w:rFonts w:cstheme="minorHAnsi"/>
          <w:sz w:val="24"/>
          <w:szCs w:val="24"/>
        </w:rPr>
        <w:t>Organizator nie ponosi odpowiedzialności za ewentualne szkody materialne uczestników.</w:t>
      </w:r>
    </w:p>
    <w:sectPr w:rsidR="00D469CD" w:rsidRPr="0051440E" w:rsidSect="0051440E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64" w:rsidRDefault="00642364" w:rsidP="00EA7288">
      <w:pPr>
        <w:spacing w:after="0" w:line="240" w:lineRule="auto"/>
      </w:pPr>
      <w:r>
        <w:separator/>
      </w:r>
    </w:p>
  </w:endnote>
  <w:endnote w:type="continuationSeparator" w:id="0">
    <w:p w:rsidR="00642364" w:rsidRDefault="00642364" w:rsidP="00E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9971"/>
      <w:docPartObj>
        <w:docPartGallery w:val="Page Numbers (Bottom of Page)"/>
        <w:docPartUnique/>
      </w:docPartObj>
    </w:sdtPr>
    <w:sdtEndPr/>
    <w:sdtContent>
      <w:p w:rsidR="00EA7288" w:rsidRDefault="00EA72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0E">
          <w:rPr>
            <w:noProof/>
          </w:rPr>
          <w:t>1</w:t>
        </w:r>
        <w:r>
          <w:fldChar w:fldCharType="end"/>
        </w:r>
      </w:p>
    </w:sdtContent>
  </w:sdt>
  <w:p w:rsidR="00EA7288" w:rsidRDefault="00EA7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64" w:rsidRDefault="00642364" w:rsidP="00EA7288">
      <w:pPr>
        <w:spacing w:after="0" w:line="240" w:lineRule="auto"/>
      </w:pPr>
      <w:r>
        <w:separator/>
      </w:r>
    </w:p>
  </w:footnote>
  <w:footnote w:type="continuationSeparator" w:id="0">
    <w:p w:rsidR="00642364" w:rsidRDefault="00642364" w:rsidP="00EA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132"/>
    <w:multiLevelType w:val="hybridMultilevel"/>
    <w:tmpl w:val="4336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3E02"/>
    <w:multiLevelType w:val="hybridMultilevel"/>
    <w:tmpl w:val="320A36AE"/>
    <w:lvl w:ilvl="0" w:tplc="740AFC86">
      <w:start w:val="1"/>
      <w:numFmt w:val="decimal"/>
      <w:lvlText w:val="%1."/>
      <w:lvlJc w:val="left"/>
      <w:pPr>
        <w:ind w:left="144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B25B4"/>
    <w:multiLevelType w:val="hybridMultilevel"/>
    <w:tmpl w:val="69A0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4FF0"/>
    <w:multiLevelType w:val="hybridMultilevel"/>
    <w:tmpl w:val="D998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7E0F"/>
    <w:multiLevelType w:val="hybridMultilevel"/>
    <w:tmpl w:val="44ACDE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17D"/>
    <w:multiLevelType w:val="hybridMultilevel"/>
    <w:tmpl w:val="68CA654E"/>
    <w:lvl w:ilvl="0" w:tplc="740AFC8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33C52"/>
    <w:multiLevelType w:val="hybridMultilevel"/>
    <w:tmpl w:val="2BAE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3E71"/>
    <w:multiLevelType w:val="hybridMultilevel"/>
    <w:tmpl w:val="78A4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B13F9"/>
    <w:multiLevelType w:val="hybridMultilevel"/>
    <w:tmpl w:val="E424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44032"/>
    <w:multiLevelType w:val="hybridMultilevel"/>
    <w:tmpl w:val="FE1A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3CCA"/>
    <w:multiLevelType w:val="hybridMultilevel"/>
    <w:tmpl w:val="8488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E02EF"/>
    <w:multiLevelType w:val="hybridMultilevel"/>
    <w:tmpl w:val="2368B546"/>
    <w:lvl w:ilvl="0" w:tplc="740AFC8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C57D3"/>
    <w:multiLevelType w:val="hybridMultilevel"/>
    <w:tmpl w:val="E820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04075"/>
    <w:multiLevelType w:val="hybridMultilevel"/>
    <w:tmpl w:val="26142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9B2798"/>
    <w:multiLevelType w:val="hybridMultilevel"/>
    <w:tmpl w:val="FFF2AF9A"/>
    <w:lvl w:ilvl="0" w:tplc="AE569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247F0"/>
    <w:multiLevelType w:val="hybridMultilevel"/>
    <w:tmpl w:val="AFEEB682"/>
    <w:lvl w:ilvl="0" w:tplc="AE569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C289A"/>
    <w:multiLevelType w:val="hybridMultilevel"/>
    <w:tmpl w:val="87D4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72C0E"/>
    <w:multiLevelType w:val="hybridMultilevel"/>
    <w:tmpl w:val="5CAE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17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A2"/>
    <w:rsid w:val="0001165F"/>
    <w:rsid w:val="00045F8F"/>
    <w:rsid w:val="00062854"/>
    <w:rsid w:val="00072D27"/>
    <w:rsid w:val="00074BD7"/>
    <w:rsid w:val="000C4B6F"/>
    <w:rsid w:val="000D0237"/>
    <w:rsid w:val="000D051E"/>
    <w:rsid w:val="000D19F3"/>
    <w:rsid w:val="001021A2"/>
    <w:rsid w:val="00121CF0"/>
    <w:rsid w:val="00123CD5"/>
    <w:rsid w:val="001465EB"/>
    <w:rsid w:val="001558E3"/>
    <w:rsid w:val="00167524"/>
    <w:rsid w:val="00171078"/>
    <w:rsid w:val="00190BFF"/>
    <w:rsid w:val="00191B14"/>
    <w:rsid w:val="001B663D"/>
    <w:rsid w:val="0021757F"/>
    <w:rsid w:val="0024099D"/>
    <w:rsid w:val="00243931"/>
    <w:rsid w:val="002544BE"/>
    <w:rsid w:val="002624BA"/>
    <w:rsid w:val="0027042B"/>
    <w:rsid w:val="002A21A4"/>
    <w:rsid w:val="002B569D"/>
    <w:rsid w:val="002C20DE"/>
    <w:rsid w:val="00310CF6"/>
    <w:rsid w:val="00323A53"/>
    <w:rsid w:val="003848EF"/>
    <w:rsid w:val="003915F3"/>
    <w:rsid w:val="00392376"/>
    <w:rsid w:val="003B6E05"/>
    <w:rsid w:val="004123C9"/>
    <w:rsid w:val="00414E50"/>
    <w:rsid w:val="00422BC5"/>
    <w:rsid w:val="0042745F"/>
    <w:rsid w:val="00433D3A"/>
    <w:rsid w:val="00453035"/>
    <w:rsid w:val="004561CD"/>
    <w:rsid w:val="00472472"/>
    <w:rsid w:val="0048216E"/>
    <w:rsid w:val="0049476D"/>
    <w:rsid w:val="004C723E"/>
    <w:rsid w:val="004F03E0"/>
    <w:rsid w:val="00502E41"/>
    <w:rsid w:val="00503B18"/>
    <w:rsid w:val="0051440E"/>
    <w:rsid w:val="00522B1D"/>
    <w:rsid w:val="005242BB"/>
    <w:rsid w:val="005247E1"/>
    <w:rsid w:val="005330C6"/>
    <w:rsid w:val="005358F0"/>
    <w:rsid w:val="00594A5B"/>
    <w:rsid w:val="005A206D"/>
    <w:rsid w:val="005A676D"/>
    <w:rsid w:val="00616773"/>
    <w:rsid w:val="00616D22"/>
    <w:rsid w:val="00642364"/>
    <w:rsid w:val="006500D1"/>
    <w:rsid w:val="00650799"/>
    <w:rsid w:val="006B2971"/>
    <w:rsid w:val="006C3B50"/>
    <w:rsid w:val="006E1FB5"/>
    <w:rsid w:val="006F47CA"/>
    <w:rsid w:val="00701E41"/>
    <w:rsid w:val="007078C2"/>
    <w:rsid w:val="00712CD9"/>
    <w:rsid w:val="007445C3"/>
    <w:rsid w:val="00781EA6"/>
    <w:rsid w:val="0078763A"/>
    <w:rsid w:val="0079068C"/>
    <w:rsid w:val="0079214D"/>
    <w:rsid w:val="007B1AB8"/>
    <w:rsid w:val="007D5D4F"/>
    <w:rsid w:val="007E6065"/>
    <w:rsid w:val="007F2F14"/>
    <w:rsid w:val="008458FF"/>
    <w:rsid w:val="00867812"/>
    <w:rsid w:val="0087429F"/>
    <w:rsid w:val="008777A4"/>
    <w:rsid w:val="008836CC"/>
    <w:rsid w:val="00895C79"/>
    <w:rsid w:val="008B0EE4"/>
    <w:rsid w:val="00914EB9"/>
    <w:rsid w:val="009243B6"/>
    <w:rsid w:val="009303DD"/>
    <w:rsid w:val="00937039"/>
    <w:rsid w:val="00957E5A"/>
    <w:rsid w:val="00964931"/>
    <w:rsid w:val="00967ADA"/>
    <w:rsid w:val="00993AFA"/>
    <w:rsid w:val="009E75CE"/>
    <w:rsid w:val="00A36F0B"/>
    <w:rsid w:val="00A54988"/>
    <w:rsid w:val="00A6421D"/>
    <w:rsid w:val="00A70914"/>
    <w:rsid w:val="00A900A9"/>
    <w:rsid w:val="00AB4BF2"/>
    <w:rsid w:val="00AF47BF"/>
    <w:rsid w:val="00B37100"/>
    <w:rsid w:val="00B52AB6"/>
    <w:rsid w:val="00B8513D"/>
    <w:rsid w:val="00BE4C05"/>
    <w:rsid w:val="00BF024A"/>
    <w:rsid w:val="00C46721"/>
    <w:rsid w:val="00C65EA0"/>
    <w:rsid w:val="00C85353"/>
    <w:rsid w:val="00CA73A9"/>
    <w:rsid w:val="00D469CD"/>
    <w:rsid w:val="00D758FD"/>
    <w:rsid w:val="00D75FFF"/>
    <w:rsid w:val="00DC37DD"/>
    <w:rsid w:val="00DD1E5D"/>
    <w:rsid w:val="00DD3F13"/>
    <w:rsid w:val="00E23BA2"/>
    <w:rsid w:val="00E333A4"/>
    <w:rsid w:val="00E416AE"/>
    <w:rsid w:val="00E80FC8"/>
    <w:rsid w:val="00EA62D2"/>
    <w:rsid w:val="00EA7288"/>
    <w:rsid w:val="00EB0BAE"/>
    <w:rsid w:val="00ED40F2"/>
    <w:rsid w:val="00F26062"/>
    <w:rsid w:val="00F327BE"/>
    <w:rsid w:val="00F5204F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51B5-D5ED-4FD0-A311-7ED11173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88"/>
  </w:style>
  <w:style w:type="paragraph" w:styleId="Stopka">
    <w:name w:val="footer"/>
    <w:basedOn w:val="Normalny"/>
    <w:link w:val="StopkaZnak"/>
    <w:uiPriority w:val="99"/>
    <w:unhideWhenUsed/>
    <w:rsid w:val="00EA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88"/>
  </w:style>
  <w:style w:type="paragraph" w:styleId="NormalnyWeb">
    <w:name w:val="Normal (Web)"/>
    <w:basedOn w:val="Normalny"/>
    <w:uiPriority w:val="99"/>
    <w:semiHidden/>
    <w:unhideWhenUsed/>
    <w:rsid w:val="00D4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6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129</cp:revision>
  <dcterms:created xsi:type="dcterms:W3CDTF">2019-04-08T11:41:00Z</dcterms:created>
  <dcterms:modified xsi:type="dcterms:W3CDTF">2019-05-15T10:12:00Z</dcterms:modified>
</cp:coreProperties>
</file>